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CDC8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8EF6F9D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  <w:r w:rsidRPr="00544330">
        <w:rPr>
          <w:rFonts w:ascii="Arial" w:hAnsi="Arial" w:cs="Arial"/>
          <w:b/>
          <w:bCs/>
          <w:sz w:val="28"/>
          <w:szCs w:val="28"/>
        </w:rPr>
        <w:t>PgCert Academic Practice in Art, Design and Communication</w:t>
      </w:r>
    </w:p>
    <w:p w14:paraId="54999A8C" w14:textId="77777777" w:rsidR="00544330" w:rsidRPr="00544330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  <w:sz w:val="28"/>
          <w:szCs w:val="28"/>
        </w:rPr>
        <w:br/>
      </w:r>
      <w:r w:rsidR="00C118A2">
        <w:rPr>
          <w:rFonts w:ascii="Arial" w:hAnsi="Arial" w:cs="Arial"/>
          <w:b/>
          <w:bCs/>
        </w:rPr>
        <w:t>Action Research</w:t>
      </w:r>
      <w:r>
        <w:rPr>
          <w:rFonts w:ascii="Arial" w:hAnsi="Arial" w:cs="Arial"/>
          <w:b/>
          <w:bCs/>
        </w:rPr>
        <w:t xml:space="preserve"> Project </w:t>
      </w:r>
      <w:r w:rsidRPr="00544330">
        <w:rPr>
          <w:rFonts w:ascii="Arial" w:hAnsi="Arial" w:cs="Arial"/>
          <w:b/>
          <w:bCs/>
        </w:rPr>
        <w:t>Ethical Enquiry Form</w:t>
      </w:r>
    </w:p>
    <w:p w14:paraId="23CAD5C3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77758B5" w14:textId="77777777" w:rsidR="00544330" w:rsidRDefault="00544330" w:rsidP="00544330">
      <w:pPr>
        <w:rPr>
          <w:rFonts w:ascii="Arial" w:hAnsi="Arial" w:cs="Arial"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Participant name: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44330">
        <w:rPr>
          <w:rFonts w:ascii="Arial" w:hAnsi="Arial" w:cs="Arial"/>
          <w:sz w:val="20"/>
          <w:szCs w:val="20"/>
        </w:rPr>
        <w:t>_______</w:t>
      </w:r>
      <w:r w:rsidR="00C152ED">
        <w:rPr>
          <w:rFonts w:ascii="Arial" w:hAnsi="Arial" w:cs="Arial"/>
          <w:sz w:val="20"/>
          <w:szCs w:val="20"/>
        </w:rPr>
        <w:t>Wande Awoniyi</w:t>
      </w:r>
      <w:r w:rsidRPr="00544330">
        <w:rPr>
          <w:rFonts w:ascii="Arial" w:hAnsi="Arial" w:cs="Arial"/>
          <w:sz w:val="20"/>
          <w:szCs w:val="20"/>
        </w:rPr>
        <w:t>_____________________</w:t>
      </w:r>
    </w:p>
    <w:p w14:paraId="7892DA70" w14:textId="77777777" w:rsidR="00544330" w:rsidRPr="00544330" w:rsidRDefault="00544330" w:rsidP="00544330">
      <w:pPr>
        <w:rPr>
          <w:rFonts w:ascii="Arial" w:hAnsi="Arial" w:cs="Arial"/>
          <w:b/>
          <w:bCs/>
          <w:sz w:val="20"/>
          <w:szCs w:val="20"/>
        </w:rPr>
      </w:pPr>
    </w:p>
    <w:p w14:paraId="34D2EDDA" w14:textId="77777777" w:rsidR="00544330" w:rsidRDefault="00544330" w:rsidP="00544330">
      <w:pPr>
        <w:rPr>
          <w:rFonts w:ascii="Arial" w:hAnsi="Arial" w:cs="Arial"/>
          <w:bCs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Cohort:</w:t>
      </w:r>
      <w:r w:rsidRPr="00544330">
        <w:rPr>
          <w:rFonts w:ascii="Arial" w:hAnsi="Arial" w:cs="Arial"/>
          <w:bCs/>
          <w:sz w:val="20"/>
          <w:szCs w:val="20"/>
        </w:rPr>
        <w:t xml:space="preserve"> </w:t>
      </w:r>
      <w:r w:rsidR="00C46BBA">
        <w:rPr>
          <w:rFonts w:ascii="Arial" w:hAnsi="Arial" w:cs="Arial"/>
          <w:bCs/>
          <w:sz w:val="20"/>
          <w:szCs w:val="20"/>
        </w:rPr>
        <w:t>4</w:t>
      </w:r>
      <w:r w:rsidR="00C152ED">
        <w:rPr>
          <w:rFonts w:ascii="Arial" w:hAnsi="Arial" w:cs="Arial"/>
          <w:bCs/>
          <w:sz w:val="20"/>
          <w:szCs w:val="20"/>
        </w:rPr>
        <w:t xml:space="preserve"> </w:t>
      </w:r>
    </w:p>
    <w:p w14:paraId="1AFBA515" w14:textId="77777777" w:rsidR="00544330" w:rsidRPr="00544330" w:rsidRDefault="00544330" w:rsidP="00544330">
      <w:pPr>
        <w:rPr>
          <w:rFonts w:ascii="Arial" w:hAnsi="Arial" w:cs="Arial"/>
          <w:bCs/>
          <w:sz w:val="20"/>
          <w:szCs w:val="20"/>
        </w:rPr>
      </w:pPr>
    </w:p>
    <w:p w14:paraId="42F8C4C9" w14:textId="77777777" w:rsidR="00544330" w:rsidRPr="00544330" w:rsidRDefault="00544330" w:rsidP="00D50CD4">
      <w:pPr>
        <w:rPr>
          <w:rFonts w:ascii="Arial" w:hAnsi="Arial" w:cs="Arial"/>
          <w:b/>
          <w:bCs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Tutor name</w:t>
      </w:r>
      <w:r w:rsidR="00C4351E">
        <w:rPr>
          <w:rFonts w:ascii="Arial" w:hAnsi="Arial" w:cs="Arial"/>
          <w:b/>
          <w:bCs/>
          <w:sz w:val="20"/>
          <w:szCs w:val="20"/>
        </w:rPr>
        <w:t xml:space="preserve"> [delete as appropriate]</w:t>
      </w:r>
      <w:r w:rsidRPr="00544330">
        <w:rPr>
          <w:rFonts w:ascii="Arial" w:hAnsi="Arial" w:cs="Arial"/>
          <w:b/>
          <w:bCs/>
          <w:sz w:val="20"/>
          <w:szCs w:val="20"/>
        </w:rPr>
        <w:t xml:space="preserve">: </w:t>
      </w:r>
      <w:r w:rsidR="00613C68">
        <w:rPr>
          <w:rFonts w:ascii="Arial" w:hAnsi="Arial" w:cs="Arial"/>
          <w:bCs/>
          <w:sz w:val="20"/>
          <w:szCs w:val="20"/>
        </w:rPr>
        <w:t xml:space="preserve">Lindsay Jordan </w:t>
      </w:r>
    </w:p>
    <w:p w14:paraId="5CA228A9" w14:textId="77777777" w:rsidR="00544330" w:rsidRPr="00544330" w:rsidRDefault="00544330" w:rsidP="00544330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4330" w:rsidRPr="00544330" w14:paraId="3DA7EBC2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CCD6" w14:textId="77777777" w:rsidR="00544330" w:rsidRPr="00BB3799" w:rsidRDefault="00C46BBA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research question?</w:t>
            </w:r>
          </w:p>
          <w:p w14:paraId="710507BA" w14:textId="77777777" w:rsidR="00613C68" w:rsidRPr="00613C68" w:rsidRDefault="00613C68" w:rsidP="00613C6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906708A" w14:textId="77777777" w:rsidR="00613C68" w:rsidRDefault="00613C68" w:rsidP="00613C6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Fashion’s global emergent markets: Breaking the Euro-American placement mould.   </w:t>
            </w:r>
          </w:p>
          <w:p w14:paraId="371855A5" w14:textId="77777777" w:rsidR="00D50CD4" w:rsidRPr="00613C68" w:rsidRDefault="00613C68" w:rsidP="00613C6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13C68">
              <w:rPr>
                <w:rFonts w:ascii="Arial" w:hAnsi="Arial" w:cs="Arial"/>
                <w:color w:val="1F497D" w:themeColor="text2"/>
                <w:sz w:val="20"/>
                <w:szCs w:val="20"/>
              </w:rPr>
              <w:t>???? TBC!!</w:t>
            </w:r>
          </w:p>
          <w:p w14:paraId="3B9A69EB" w14:textId="77777777" w:rsidR="00613C68" w:rsidRDefault="00613C68" w:rsidP="00613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2115" w14:textId="77777777" w:rsidR="00613C68" w:rsidRPr="00D50CD4" w:rsidRDefault="00613C68" w:rsidP="00613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CD4" w:rsidRPr="00544330" w14:paraId="48396DED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561A" w14:textId="77777777" w:rsidR="00D50CD4" w:rsidRPr="00AD6FE3" w:rsidRDefault="00D50CD4" w:rsidP="00AD6F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Who will be providing you with information t</w:t>
            </w:r>
            <w:r w:rsidR="0060202E">
              <w:rPr>
                <w:rFonts w:ascii="Arial" w:hAnsi="Arial" w:cs="Arial"/>
                <w:b/>
                <w:bCs/>
                <w:sz w:val="20"/>
                <w:szCs w:val="20"/>
              </w:rPr>
              <w:t>o help you answer your question, and how will you approach and/or select them?</w:t>
            </w:r>
            <w:r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7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502179" w14:textId="77777777" w:rsidR="00D50CD4" w:rsidRPr="00AD6FE3" w:rsidRDefault="00D50CD4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Students at UAL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: 2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year/ placement year /Final year students currently enrolled on BA fashion programme. </w:t>
            </w:r>
          </w:p>
          <w:p w14:paraId="1F210CE1" w14:textId="77777777" w:rsidR="00D50CD4" w:rsidRPr="00AD6FE3" w:rsidRDefault="00D50CD4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Staff at UAL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: Teaching and leadership team on BA fashion programme.</w:t>
            </w: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                      </w:t>
            </w:r>
          </w:p>
          <w:p w14:paraId="51F7D91F" w14:textId="77777777" w:rsidR="00C46BBA" w:rsidRDefault="00AD6FE3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External Placement providers/fashion businesses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: Businesses with who we have an established relationship and who have hired students from CSM before.</w:t>
            </w:r>
          </w:p>
          <w:p w14:paraId="2C515BBF" w14:textId="77777777" w:rsidR="00D50CD4" w:rsidRDefault="00D50CD4" w:rsidP="00AD6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36BB91A8" w14:textId="77777777" w:rsidTr="00BB3799">
        <w:trPr>
          <w:trHeight w:val="2163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F822" w14:textId="77777777" w:rsidR="00B17B0C" w:rsidRPr="00BB3799" w:rsidRDefault="00B17B0C" w:rsidP="00E811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What will you be asking participants to do?</w:t>
            </w:r>
            <w:r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7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4E24CB" w14:textId="77777777" w:rsidR="00E81130" w:rsidRPr="00E81130" w:rsidRDefault="00E81130" w:rsidP="00E81130">
            <w:p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BE63D90" w14:textId="77777777" w:rsidR="00567EF7" w:rsidRDefault="00AD6FE3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2</w:t>
            </w: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year &amp; </w:t>
            </w:r>
            <w:r w:rsidR="002C37F0"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students on placement</w:t>
            </w:r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within the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fashion programme will be invited to complete a short questionnaire exploring themes of </w:t>
            </w:r>
            <w:r w:rsidR="00567EF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career aspirations,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placement opportunities</w:t>
            </w:r>
            <w:r w:rsidR="00567EF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global emerging fashion markets. </w:t>
            </w:r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>THE EXPECTATION.</w:t>
            </w:r>
          </w:p>
          <w:p w14:paraId="3AD49188" w14:textId="77777777" w:rsidR="00567EF7" w:rsidRPr="00C74E94" w:rsidRDefault="00567EF7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Example questions: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1.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W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hat would be your ideal/dream placement company/brand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/location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to work for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/in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and why? 2. Would you consider doing a placement in a country considered an “emergent market”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?</w:t>
            </w:r>
          </w:p>
          <w:p w14:paraId="07DFEE8B" w14:textId="77777777" w:rsidR="00C74E94" w:rsidRDefault="00C74E94" w:rsidP="00C74E94">
            <w:pPr>
              <w:pStyle w:val="ListParagraph"/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34CEFFB2" w14:textId="77777777" w:rsidR="002C37F0" w:rsidRDefault="00567EF7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Final year students (returning from placement year)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will be invited to participate in a small (</w:t>
            </w:r>
            <w:r w:rsidR="00DD118C">
              <w:rPr>
                <w:rFonts w:ascii="Arial" w:hAnsi="Arial" w:cs="Arial"/>
                <w:color w:val="1F497D" w:themeColor="text2"/>
                <w:sz w:val="20"/>
                <w:szCs w:val="20"/>
              </w:rPr>
              <w:t>aprox.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8 participants) focus group to discuss their placement experience in specifi</w:t>
            </w:r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 relation to the meeting of their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expectations of the experience, their future career goals</w:t>
            </w:r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opportunities. </w:t>
            </w:r>
            <w:r w:rsidR="00DA128F">
              <w:rPr>
                <w:rFonts w:ascii="Arial" w:hAnsi="Arial" w:cs="Arial"/>
                <w:color w:val="1F497D" w:themeColor="text2"/>
                <w:sz w:val="20"/>
                <w:szCs w:val="20"/>
              </w:rPr>
              <w:t>These 8 students currently participate in a final tear feedback session with current 2</w:t>
            </w:r>
            <w:r w:rsidR="00DA128F" w:rsidRPr="00DA128F">
              <w:rPr>
                <w:rFonts w:ascii="Arial" w:hAnsi="Arial" w:cs="Arial"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="00DA128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years preparing to go on placement. This focus group will be an extension of this session but will be conducted just as a small group with myself facilitating the </w:t>
            </w:r>
            <w:proofErr w:type="spellStart"/>
            <w:r w:rsidR="00DA128F">
              <w:rPr>
                <w:rFonts w:ascii="Arial" w:hAnsi="Arial" w:cs="Arial"/>
                <w:color w:val="1F497D" w:themeColor="text2"/>
                <w:sz w:val="20"/>
                <w:szCs w:val="20"/>
              </w:rPr>
              <w:t>converstation.</w:t>
            </w:r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>THE</w:t>
            </w:r>
            <w:proofErr w:type="spellEnd"/>
            <w:r w:rsidR="002C37F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REALITIES</w:t>
            </w:r>
            <w:r w:rsidR="00C74E94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14:paraId="04342829" w14:textId="77777777" w:rsidR="00C74E94" w:rsidRPr="00C74E94" w:rsidRDefault="00C74E94" w:rsidP="00C74E94">
            <w:pPr>
              <w:pStyle w:val="ListParagrap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5FF54DDD" w14:textId="77777777" w:rsidR="00C74E94" w:rsidRDefault="00C74E94" w:rsidP="00C74E94">
            <w:pPr>
              <w:pStyle w:val="ListParagraph"/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0B8EE20" w14:textId="77777777" w:rsidR="007635D0" w:rsidRPr="00C74E94" w:rsidRDefault="00C74E94" w:rsidP="007635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Fashion programme t</w:t>
            </w:r>
            <w:r w:rsidR="007635D0"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eaching and leadership team members</w:t>
            </w:r>
            <w:r w:rsidR="007635D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will be invited to participate in a 1-2-1 interview for their insight and opinions on student desires to work with certain brands and businesses, within Euro-American locations and students’ knowledge of non-euro-American brands and creatives.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They will be selected on the basis of their current involvement and contributions to the DPS/placement programme.</w:t>
            </w:r>
          </w:p>
          <w:p w14:paraId="31942F79" w14:textId="77777777" w:rsidR="00C74E94" w:rsidRPr="002C37F0" w:rsidRDefault="00C74E94" w:rsidP="00C74E94">
            <w:pPr>
              <w:pStyle w:val="ListParagraph"/>
              <w:autoSpaceDE w:val="0"/>
              <w:autoSpaceDN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CEDF360" w14:textId="77777777" w:rsidR="002C37F0" w:rsidRPr="00DD118C" w:rsidRDefault="002C37F0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External placement providers and fashion businesses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will be asked to complete and respond to a short email questionnaire about student placement</w:t>
            </w:r>
            <w:r w:rsidR="00DD118C">
              <w:rPr>
                <w:rFonts w:ascii="Arial" w:hAnsi="Arial" w:cs="Arial"/>
                <w:color w:val="1F497D" w:themeColor="text2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14:paraId="6F9E691D" w14:textId="77777777" w:rsidR="00544330" w:rsidRDefault="002C37F0" w:rsidP="007635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Example questions: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1. When reviewing student CV</w:t>
            </w:r>
            <w:r w:rsidR="00DD118C">
              <w:rPr>
                <w:rFonts w:ascii="Arial" w:hAnsi="Arial" w:cs="Arial"/>
                <w:color w:val="1F497D" w:themeColor="text2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what do you prioritise when shortlisting; students key skills and </w:t>
            </w:r>
            <w:r w:rsidR="002E7B31">
              <w:rPr>
                <w:rFonts w:ascii="Arial" w:hAnsi="Arial" w:cs="Arial"/>
                <w:color w:val="1F497D" w:themeColor="text2"/>
                <w:sz w:val="20"/>
                <w:szCs w:val="20"/>
              </w:rPr>
              <w:t>experience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or </w:t>
            </w:r>
            <w:r w:rsidR="002E7B31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profile of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previous company /brands worked for or with?</w:t>
            </w:r>
            <w:r w:rsidR="007635D0" w:rsidRPr="005443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B336311" w14:textId="77777777" w:rsidR="00C74E94" w:rsidRDefault="00DA128F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Methodologies: Interviews / Surveys / Focus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.</w:t>
            </w:r>
            <w:proofErr w:type="gramEnd"/>
          </w:p>
          <w:p w14:paraId="6D6C3B72" w14:textId="77777777" w:rsidR="00210CB1" w:rsidRDefault="00210CB1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16E10" w14:textId="77777777" w:rsidR="00210CB1" w:rsidRDefault="00210CB1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583A26" w14:textId="77777777" w:rsidR="00C74E94" w:rsidRPr="00C74E94" w:rsidRDefault="00C74E94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4330" w:rsidRPr="00544330" w14:paraId="58BB701A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A94E" w14:textId="77777777" w:rsidR="00B17B0C" w:rsidRPr="00BB3799" w:rsidRDefault="00B17B0C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How will you get informed consent from these participants?</w:t>
            </w:r>
          </w:p>
          <w:p w14:paraId="3D9EF5EB" w14:textId="77777777" w:rsidR="00B17B0C" w:rsidRPr="00544330" w:rsidRDefault="00B17B0C" w:rsidP="00B17B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4D1762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686CA5E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As information will not be gathered through normal activities, consent will be sort through the signing of consent forms for all 3 methods of obtaining information.</w:t>
            </w:r>
          </w:p>
          <w:p w14:paraId="1C0E41BB" w14:textId="77777777" w:rsidR="006A1DD6" w:rsidRPr="006A1DD6" w:rsidRDefault="006A1DD6" w:rsidP="006A1DD6">
            <w:pPr>
              <w:pStyle w:val="ListParagrap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9FC64A5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Hard copy of consent form given to participants at start of activity for interview and focus group.</w:t>
            </w:r>
          </w:p>
          <w:p w14:paraId="12ADF33F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3659818B" w14:textId="77777777" w:rsidR="006A1DD6" w:rsidRDefault="006A1DD6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For focus group consent will be sort for use of an image from feedback session which they are participating in.</w:t>
            </w:r>
          </w:p>
          <w:p w14:paraId="22CB7A2E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31AF187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For student questionnaire, consent to be included at the bottom of the questionnaire</w:t>
            </w:r>
            <w:r w:rsidR="0012389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as tick box option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14:paraId="6BB0B86F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5A065D8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For email questionnaire a consent form can 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be obtained through a statement of assumed consent with a</w:t>
            </w:r>
            <w:r w:rsidR="0012389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link to supporting information (attached word or google doc.)</w:t>
            </w:r>
          </w:p>
          <w:p w14:paraId="2570027C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551C21FE" w14:textId="77777777" w:rsidR="00210CB1" w:rsidRPr="006A1DD6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Parti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cipants will remain anonymous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are not expected to share personal information such as name, age, address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etc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However data such as specific 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pathway, ethnic background, and country of birth for student questionnaire will be collected.</w:t>
            </w:r>
          </w:p>
          <w:p w14:paraId="3350EA09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22F302A" w14:textId="77777777" w:rsidR="0012389F" w:rsidRDefault="0012389F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7578D62" w14:textId="77777777" w:rsidR="00210CB1" w:rsidRPr="006A1DD6" w:rsidRDefault="006A1DD6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Information on the study will be created in a word doc/or email and all participants given access to information via an email that confirms participation.</w:t>
            </w:r>
          </w:p>
          <w:p w14:paraId="64D79F13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3EFE77C4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3456834" w14:textId="77777777" w:rsidR="00544330" w:rsidRPr="00B17B0C" w:rsidRDefault="00544330" w:rsidP="00123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7A1F3348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6DCA" w14:textId="77777777" w:rsidR="0012389F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potential risks to the interests of participants do you foresee and what steps will you take to minimise those risks? </w:t>
            </w:r>
            <w:r w:rsidRPr="00BB3799">
              <w:rPr>
                <w:rFonts w:ascii="Arial" w:hAnsi="Arial" w:cs="Arial"/>
                <w:sz w:val="20"/>
                <w:szCs w:val="20"/>
              </w:rPr>
              <w:t>A participant’s interests include their physical and psychological wellbeing; their commercial interests; and their rights of privacy and reputation.</w:t>
            </w:r>
          </w:p>
          <w:p w14:paraId="092897C8" w14:textId="77777777" w:rsidR="0012389F" w:rsidRPr="00613C68" w:rsidRDefault="0012389F" w:rsidP="0012389F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</w:p>
          <w:p w14:paraId="75538C60" w14:textId="77777777" w:rsidR="00544330" w:rsidRPr="00613C68" w:rsidRDefault="00544330" w:rsidP="0012389F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13C68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</w:r>
            <w:r w:rsidR="0012389F" w:rsidRPr="00613C68">
              <w:rPr>
                <w:rFonts w:ascii="Arial" w:hAnsi="Arial" w:cs="Arial"/>
                <w:color w:val="1F497D" w:themeColor="text2"/>
                <w:sz w:val="20"/>
                <w:szCs w:val="20"/>
              </w:rPr>
              <w:t>Because I am asking for participant’s valuable time this may cause an issue with voluntary participation. I will look into how to incentivise active participation particular for the completion of student questionnaire and student focus group.</w:t>
            </w:r>
          </w:p>
          <w:p w14:paraId="213D2BF9" w14:textId="77777777" w:rsidR="0012389F" w:rsidRDefault="0012389F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2CCB4EA" w14:textId="77777777" w:rsidR="00352130" w:rsidRDefault="0012389F" w:rsidP="0012389F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Businesses are notoriously busy and I may struggle to get them to complete even the shortest of questionnaires. I may need to offer questions that hold an incentive for them as placement providers for example: asking them to rate the importance of certain skills in their requirement process etc. Of course the answers to these questions will be reflected on.</w:t>
            </w:r>
          </w:p>
          <w:p w14:paraId="42455D75" w14:textId="77777777" w:rsidR="00613C68" w:rsidRPr="00544330" w:rsidRDefault="00613C68" w:rsidP="0012389F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1839294D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52EF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potential risks to yourself as the practitioner do you foresee and what steps will you take to minimise those risks? </w:t>
            </w:r>
          </w:p>
          <w:p w14:paraId="731D6560" w14:textId="77777777" w:rsidR="00544330" w:rsidRPr="00544330" w:rsidRDefault="00544330" w:rsidP="0054433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C709D0" w14:textId="77777777" w:rsidR="00544330" w:rsidRDefault="0012389F" w:rsidP="0012389F">
            <w:pPr>
              <w:tabs>
                <w:tab w:val="left" w:pos="284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No issues foreseen.</w:t>
            </w:r>
          </w:p>
          <w:p w14:paraId="73D046CD" w14:textId="77777777" w:rsidR="0012389F" w:rsidRPr="00544330" w:rsidRDefault="0012389F" w:rsidP="0012389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6C7EA3A0" w14:textId="77777777" w:rsidTr="00544330">
        <w:trPr>
          <w:trHeight w:val="11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2824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Does your project involve children or vulnerable adults e.g. a person with a learning disability? </w:t>
            </w:r>
          </w:p>
          <w:p w14:paraId="5BFADD9E" w14:textId="77777777" w:rsidR="00544330" w:rsidRPr="00BD4AB6" w:rsidRDefault="00544330" w:rsidP="00544330">
            <w:pP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 w:rsidRPr="00BD4AB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NO</w:t>
            </w:r>
          </w:p>
          <w:p w14:paraId="4214EFDB" w14:textId="77777777" w:rsidR="00544330" w:rsidRPr="00BD4AB6" w:rsidRDefault="00544330" w:rsidP="00544330">
            <w:pP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  <w:p w14:paraId="38428F42" w14:textId="77777777" w:rsidR="00544330" w:rsidRPr="00544330" w:rsidRDefault="00544330" w:rsidP="00613C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330" w:rsidRPr="00544330" w14:paraId="0CDCD3C3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2A5C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How will you store the information you gather from participants?</w:t>
            </w:r>
            <w:r w:rsidRPr="00BB3799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3E5DE15D" w14:textId="77777777" w:rsidR="00544330" w:rsidRPr="00544330" w:rsidRDefault="00544330" w:rsidP="00544330">
            <w:pPr>
              <w:tabs>
                <w:tab w:val="left" w:pos="420"/>
              </w:tabs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329B93BD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Hard copies of questionnaires will be scanned and store electronically. Hard copies will then be destroyed.</w:t>
            </w:r>
          </w:p>
          <w:p w14:paraId="157F832B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Recordings of interviews and focus group will be stored electronically.</w:t>
            </w:r>
          </w:p>
          <w:p w14:paraId="57D7C35D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No personal details of participants will be kept on questionnaires and participants on interviews and focus groups will not be asked to share their names.</w:t>
            </w:r>
          </w:p>
          <w:p w14:paraId="0B6EB036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  <w:p w14:paraId="306AD0E6" w14:textId="77777777" w:rsidR="00544330" w:rsidRPr="00544330" w:rsidRDefault="00544330" w:rsidP="00613C68">
            <w:pPr>
              <w:pStyle w:val="BodyText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544330" w:rsidRPr="00544330" w14:paraId="5A513A89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488E7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I confirm my responsibility to deliver the project in accordance with the Code of Practice on Research Ethics of the University of the Arts London (the University). In signing this form I am also confirming that:</w:t>
            </w:r>
          </w:p>
          <w:p w14:paraId="3EF4CE13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9285AB" w14:textId="77777777" w:rsidR="00544330" w:rsidRPr="00544330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The form is accurate to the best of my knowledge and belief.</w:t>
            </w:r>
          </w:p>
          <w:p w14:paraId="201ED800" w14:textId="77777777" w:rsidR="00544330" w:rsidRPr="00544330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I understand and accept that the ethical propriety of this project may be monitored by the relevant College Research body and/or the University’s Research Ethics Sub-Committee.</w:t>
            </w:r>
          </w:p>
        </w:tc>
      </w:tr>
      <w:tr w:rsidR="00544330" w:rsidRPr="00544330" w14:paraId="28335DE4" w14:textId="77777777" w:rsidTr="00544330">
        <w:tc>
          <w:tcPr>
            <w:tcW w:w="8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7EFF" w14:textId="77777777" w:rsidR="00544330" w:rsidRPr="00544330" w:rsidRDefault="00544330" w:rsidP="005443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F7E5B0" w14:textId="77777777" w:rsidR="00544330" w:rsidRPr="00544330" w:rsidRDefault="00544330" w:rsidP="00544330">
            <w:pPr>
              <w:rPr>
                <w:rFonts w:ascii="Arial" w:hAnsi="Arial" w:cs="Arial"/>
                <w:sz w:val="20"/>
                <w:szCs w:val="20"/>
              </w:rPr>
            </w:pPr>
            <w:r w:rsidRPr="00544330">
              <w:rPr>
                <w:rFonts w:ascii="Arial" w:hAnsi="Arial" w:cs="Arial"/>
                <w:sz w:val="20"/>
                <w:szCs w:val="20"/>
              </w:rPr>
              <w:t xml:space="preserve">       Signed: </w:t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  <w:t>_</w:t>
            </w:r>
            <w:r w:rsidR="00613C68">
              <w:rPr>
                <w:rFonts w:ascii="Arial" w:hAnsi="Arial" w:cs="Arial"/>
                <w:sz w:val="20"/>
                <w:szCs w:val="20"/>
              </w:rPr>
              <w:t>Wande Awoniyi</w:t>
            </w:r>
            <w:r w:rsidRPr="00544330">
              <w:rPr>
                <w:rFonts w:ascii="Arial" w:hAnsi="Arial" w:cs="Arial"/>
                <w:sz w:val="20"/>
                <w:szCs w:val="20"/>
              </w:rPr>
              <w:t xml:space="preserve">___________________________  Date: </w:t>
            </w:r>
            <w:r w:rsidR="00613C68">
              <w:rPr>
                <w:rFonts w:ascii="Arial" w:hAnsi="Arial" w:cs="Arial"/>
                <w:sz w:val="20"/>
                <w:szCs w:val="20"/>
              </w:rPr>
              <w:t>12/10/13</w:t>
            </w:r>
            <w:r w:rsidRPr="00544330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54433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44330" w:rsidRPr="00544330" w14:paraId="6958E69C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BC35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I support this project and have</w:t>
            </w:r>
            <w:r w:rsidRPr="00544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reviewed it with the participant:</w:t>
            </w:r>
          </w:p>
          <w:p w14:paraId="523228ED" w14:textId="77777777" w:rsidR="00544330" w:rsidRPr="00544330" w:rsidRDefault="00544330" w:rsidP="00544330">
            <w:pPr>
              <w:rPr>
                <w:rFonts w:ascii="Arial" w:hAnsi="Arial" w:cs="Arial"/>
                <w:sz w:val="20"/>
                <w:szCs w:val="20"/>
              </w:rPr>
            </w:pPr>
            <w:r w:rsidRPr="00544330">
              <w:rPr>
                <w:rFonts w:ascii="Arial" w:hAnsi="Arial" w:cs="Arial"/>
                <w:sz w:val="20"/>
                <w:szCs w:val="20"/>
              </w:rPr>
              <w:br/>
              <w:t xml:space="preserve">       Signed: </w:t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  <w:t>____________________________  Date: ____________</w:t>
            </w:r>
            <w:r w:rsidRPr="0054433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293D8B3" w14:textId="77777777" w:rsidR="00B8361C" w:rsidRPr="00544330" w:rsidRDefault="00B8361C">
      <w:pPr>
        <w:rPr>
          <w:rFonts w:ascii="Arial" w:hAnsi="Arial" w:cs="Arial"/>
        </w:rPr>
      </w:pPr>
    </w:p>
    <w:sectPr w:rsidR="00B8361C" w:rsidRPr="00544330" w:rsidSect="003F2168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F3E13" w14:textId="77777777" w:rsidR="002631F8" w:rsidRDefault="002631F8" w:rsidP="00544330">
      <w:r>
        <w:separator/>
      </w:r>
    </w:p>
  </w:endnote>
  <w:endnote w:type="continuationSeparator" w:id="0">
    <w:p w14:paraId="0CAFB449" w14:textId="77777777" w:rsidR="002631F8" w:rsidRDefault="002631F8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1A1B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C6C7A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EC9B0" w14:textId="77777777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4174C9">
      <w:rPr>
        <w:rStyle w:val="PageNumber"/>
        <w:rFonts w:ascii="Arial" w:hAnsi="Arial" w:cs="Arial"/>
        <w:noProof/>
        <w:sz w:val="16"/>
        <w:szCs w:val="16"/>
      </w:rPr>
      <w:t>3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4A6C241A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CFF54" w14:textId="77777777" w:rsidR="002631F8" w:rsidRDefault="002631F8" w:rsidP="00544330">
      <w:r>
        <w:separator/>
      </w:r>
    </w:p>
  </w:footnote>
  <w:footnote w:type="continuationSeparator" w:id="0">
    <w:p w14:paraId="581329F5" w14:textId="77777777" w:rsidR="002631F8" w:rsidRDefault="002631F8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EB79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8810C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45B92C8B" wp14:editId="6BEEA2B1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937A6"/>
    <w:multiLevelType w:val="hybridMultilevel"/>
    <w:tmpl w:val="2D6A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82FF1"/>
    <w:multiLevelType w:val="hybridMultilevel"/>
    <w:tmpl w:val="DFD6C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06D08"/>
    <w:rsid w:val="000C2D35"/>
    <w:rsid w:val="000E58E4"/>
    <w:rsid w:val="000F6BF4"/>
    <w:rsid w:val="0012389F"/>
    <w:rsid w:val="001F344E"/>
    <w:rsid w:val="002047F0"/>
    <w:rsid w:val="00210CB1"/>
    <w:rsid w:val="00257A00"/>
    <w:rsid w:val="00260DA2"/>
    <w:rsid w:val="002631F8"/>
    <w:rsid w:val="002C37F0"/>
    <w:rsid w:val="002E7B31"/>
    <w:rsid w:val="00344DCF"/>
    <w:rsid w:val="00352130"/>
    <w:rsid w:val="003D1DA6"/>
    <w:rsid w:val="003F2168"/>
    <w:rsid w:val="00412E3C"/>
    <w:rsid w:val="004174C9"/>
    <w:rsid w:val="00500D0D"/>
    <w:rsid w:val="00544330"/>
    <w:rsid w:val="00567EF7"/>
    <w:rsid w:val="0060202E"/>
    <w:rsid w:val="00613C68"/>
    <w:rsid w:val="00675038"/>
    <w:rsid w:val="00694AB0"/>
    <w:rsid w:val="006A1DD6"/>
    <w:rsid w:val="007635D0"/>
    <w:rsid w:val="007D13BA"/>
    <w:rsid w:val="008C5B11"/>
    <w:rsid w:val="00912574"/>
    <w:rsid w:val="009D0344"/>
    <w:rsid w:val="00AD6FE3"/>
    <w:rsid w:val="00B17B0C"/>
    <w:rsid w:val="00B24CBF"/>
    <w:rsid w:val="00B8361C"/>
    <w:rsid w:val="00BB3799"/>
    <w:rsid w:val="00BD4AB6"/>
    <w:rsid w:val="00C006C1"/>
    <w:rsid w:val="00C118A2"/>
    <w:rsid w:val="00C152ED"/>
    <w:rsid w:val="00C16257"/>
    <w:rsid w:val="00C421C3"/>
    <w:rsid w:val="00C4351E"/>
    <w:rsid w:val="00C46BBA"/>
    <w:rsid w:val="00C74E94"/>
    <w:rsid w:val="00C85F57"/>
    <w:rsid w:val="00CA3FC9"/>
    <w:rsid w:val="00D50CD4"/>
    <w:rsid w:val="00DA128F"/>
    <w:rsid w:val="00DD118C"/>
    <w:rsid w:val="00DE2BCA"/>
    <w:rsid w:val="00E15B7A"/>
    <w:rsid w:val="00E6546B"/>
    <w:rsid w:val="00E81130"/>
    <w:rsid w:val="00EA3C3F"/>
    <w:rsid w:val="00EC3B65"/>
    <w:rsid w:val="00F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5978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Wande Awoniyi</cp:lastModifiedBy>
  <cp:revision>2</cp:revision>
  <dcterms:created xsi:type="dcterms:W3CDTF">2024-01-28T00:27:00Z</dcterms:created>
  <dcterms:modified xsi:type="dcterms:W3CDTF">2024-01-28T00:27:00Z</dcterms:modified>
</cp:coreProperties>
</file>